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5D" w:rsidRDefault="00933D5D" w:rsidP="00933D5D">
      <w:pPr>
        <w:rPr>
          <w:sz w:val="36"/>
        </w:rPr>
      </w:pPr>
      <w:r w:rsidRPr="00933D5D">
        <w:rPr>
          <w:noProof/>
          <w:sz w:val="28"/>
          <w:szCs w:val="28"/>
          <w:lang w:eastAsia="en-GB"/>
        </w:rPr>
        <w:drawing>
          <wp:inline distT="0" distB="0" distL="0" distR="0" wp14:anchorId="483FFF35" wp14:editId="5A2E7223">
            <wp:extent cx="933450" cy="1050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gate car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28" cy="105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3D5D">
        <w:rPr>
          <w:sz w:val="28"/>
          <w:szCs w:val="28"/>
        </w:rPr>
        <w:t xml:space="preserve">            </w:t>
      </w:r>
      <w:r w:rsidRPr="00145458">
        <w:rPr>
          <w:rStyle w:val="Heading2Char"/>
          <w:rFonts w:ascii="Arial" w:hAnsi="Arial" w:cs="Arial"/>
          <w:sz w:val="32"/>
          <w:szCs w:val="32"/>
          <w:u w:val="single"/>
        </w:rPr>
        <w:t>End of Life Care Patient Charter</w:t>
      </w:r>
      <w:r>
        <w:rPr>
          <w:sz w:val="36"/>
        </w:rPr>
        <w:t xml:space="preserve">        </w:t>
      </w:r>
      <w:r w:rsidRPr="00933D5D">
        <w:rPr>
          <w:sz w:val="36"/>
        </w:rPr>
        <w:t xml:space="preserve">    </w:t>
      </w:r>
      <w:r>
        <w:rPr>
          <w:noProof/>
          <w:sz w:val="32"/>
          <w:lang w:eastAsia="en-GB"/>
        </w:rPr>
        <w:drawing>
          <wp:inline distT="0" distB="0" distL="0" distR="0">
            <wp:extent cx="931333" cy="10477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gate car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10" cy="104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D5D" w:rsidRDefault="00933D5D" w:rsidP="00933D5D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153035</wp:posOffset>
                </wp:positionV>
                <wp:extent cx="6619875" cy="6181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181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5D" w:rsidRPr="00145458" w:rsidRDefault="00933D5D" w:rsidP="00933D5D">
                            <w:pPr>
                              <w:pStyle w:val="ListParagraph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5458">
                              <w:rPr>
                                <w:b/>
                                <w:sz w:val="28"/>
                              </w:rPr>
                              <w:t>A charter for the care of people nearing the end of their life</w:t>
                            </w:r>
                          </w:p>
                          <w:p w:rsidR="00933D5D" w:rsidRPr="00933D5D" w:rsidRDefault="00933D5D" w:rsidP="00933D5D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  <w:p w:rsidR="00933D5D" w:rsidRPr="00145458" w:rsidRDefault="00933D5D" w:rsidP="00933D5D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r w:rsidRPr="00145458">
                              <w:rPr>
                                <w:sz w:val="28"/>
                              </w:rPr>
                              <w:t xml:space="preserve">We want to offer people who are nearing the end of their life the highest quality care and support. We wish to help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them 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live as well as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they 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can, for as long as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they </w:t>
                            </w:r>
                            <w:r w:rsidRPr="00145458">
                              <w:rPr>
                                <w:sz w:val="28"/>
                              </w:rPr>
                              <w:t>can, therefor</w:t>
                            </w:r>
                            <w:r w:rsidR="00844604">
                              <w:rPr>
                                <w:sz w:val="28"/>
                              </w:rPr>
                              <w:t>e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, if and when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we need to </w:t>
                            </w:r>
                            <w:r w:rsidRPr="00145458">
                              <w:rPr>
                                <w:sz w:val="28"/>
                              </w:rPr>
                              <w:t>we will…</w:t>
                            </w:r>
                          </w:p>
                          <w:p w:rsidR="00933D5D" w:rsidRPr="00145458" w:rsidRDefault="00933D5D" w:rsidP="00933D5D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:rsidR="00933D5D" w:rsidRPr="00145458" w:rsidRDefault="00933D5D" w:rsidP="00933D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145458">
                              <w:rPr>
                                <w:sz w:val="28"/>
                              </w:rPr>
                              <w:t xml:space="preserve">Help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our patients 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think ahead </w:t>
                            </w:r>
                            <w:r w:rsidR="00145458">
                              <w:rPr>
                                <w:sz w:val="28"/>
                              </w:rPr>
                              <w:t>t</w:t>
                            </w:r>
                            <w:r w:rsidRPr="00145458">
                              <w:rPr>
                                <w:sz w:val="28"/>
                              </w:rPr>
                              <w:t>o identify the choices th</w:t>
                            </w:r>
                            <w:r w:rsidR="00145458">
                              <w:rPr>
                                <w:sz w:val="28"/>
                              </w:rPr>
                              <w:t xml:space="preserve">ey may face, assist them 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to record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their 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decisions and do our best to ensure that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their 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wishes are fulfilled, wherever possible, by all those who offer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them 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care and support. </w:t>
                            </w:r>
                          </w:p>
                          <w:p w:rsidR="00933D5D" w:rsidRPr="00145458" w:rsidRDefault="00933D5D" w:rsidP="00933D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145458">
                              <w:rPr>
                                <w:sz w:val="28"/>
                              </w:rPr>
                              <w:t xml:space="preserve">Talk with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them 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and the people who are important to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them 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about </w:t>
                            </w:r>
                            <w:r w:rsidR="00844604">
                              <w:rPr>
                                <w:sz w:val="28"/>
                              </w:rPr>
                              <w:t xml:space="preserve">their 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future needs. We will do this as often as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they </w:t>
                            </w:r>
                            <w:r w:rsidRPr="00145458">
                              <w:rPr>
                                <w:sz w:val="28"/>
                              </w:rPr>
                              <w:t>feel the need</w:t>
                            </w:r>
                            <w:r w:rsidR="00145458">
                              <w:rPr>
                                <w:sz w:val="28"/>
                              </w:rPr>
                              <w:t xml:space="preserve"> to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, so that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they </w:t>
                            </w:r>
                            <w:r w:rsidRPr="00145458">
                              <w:rPr>
                                <w:sz w:val="28"/>
                              </w:rPr>
                              <w:t>can understand and prepare for everything that is likely to happen.</w:t>
                            </w:r>
                          </w:p>
                          <w:p w:rsidR="00933D5D" w:rsidRPr="00145458" w:rsidRDefault="00933D5D" w:rsidP="00933D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145458">
                              <w:rPr>
                                <w:sz w:val="28"/>
                              </w:rPr>
                              <w:t xml:space="preserve">Do all we can to help preserve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their 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independence, dignity and sense of personal control throughout the course of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their </w:t>
                            </w:r>
                            <w:r w:rsidRPr="00145458">
                              <w:rPr>
                                <w:sz w:val="28"/>
                              </w:rPr>
                              <w:t>illness.</w:t>
                            </w:r>
                          </w:p>
                          <w:p w:rsidR="00933D5D" w:rsidRPr="00145458" w:rsidRDefault="00933D5D" w:rsidP="00933D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145458">
                              <w:rPr>
                                <w:sz w:val="28"/>
                              </w:rPr>
                              <w:t>Suppo</w:t>
                            </w:r>
                            <w:r w:rsidR="00145458">
                              <w:rPr>
                                <w:sz w:val="28"/>
                              </w:rPr>
                              <w:t xml:space="preserve">rt </w:t>
                            </w:r>
                            <w:r w:rsidR="00844604">
                              <w:rPr>
                                <w:sz w:val="28"/>
                              </w:rPr>
                              <w:t xml:space="preserve">the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people who are important to them, both as they </w:t>
                            </w:r>
                            <w:r w:rsidR="00844604">
                              <w:rPr>
                                <w:sz w:val="28"/>
                              </w:rPr>
                              <w:t xml:space="preserve">care for someone as they </w:t>
                            </w:r>
                            <w:r w:rsidRPr="00145458">
                              <w:rPr>
                                <w:sz w:val="28"/>
                              </w:rPr>
                              <w:t>approach the end of</w:t>
                            </w:r>
                            <w:bookmarkStart w:id="0" w:name="_GoBack"/>
                            <w:bookmarkEnd w:id="0"/>
                            <w:r w:rsidRPr="00145458">
                              <w:rPr>
                                <w:sz w:val="28"/>
                              </w:rPr>
                              <w:t xml:space="preserve">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life and with ongoing 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bereavement. </w:t>
                            </w:r>
                          </w:p>
                          <w:p w:rsidR="00933D5D" w:rsidRPr="00145458" w:rsidRDefault="00933D5D" w:rsidP="00933D5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933D5D" w:rsidRPr="00145458" w:rsidRDefault="00933D5D" w:rsidP="00145458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r w:rsidRPr="00145458">
                              <w:rPr>
                                <w:sz w:val="28"/>
                              </w:rPr>
                              <w:t xml:space="preserve">We also invite ideas and suggestions as to how we can improve the care and support that we deliver to </w:t>
                            </w:r>
                            <w:r w:rsidR="00844604">
                              <w:rPr>
                                <w:sz w:val="28"/>
                              </w:rPr>
                              <w:t>our patients</w:t>
                            </w:r>
                            <w:r w:rsidR="00145458">
                              <w:rPr>
                                <w:sz w:val="28"/>
                              </w:rPr>
                              <w:t>,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 the people who are important to </w:t>
                            </w:r>
                            <w:r w:rsidR="00145458">
                              <w:rPr>
                                <w:sz w:val="28"/>
                              </w:rPr>
                              <w:t xml:space="preserve">them 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and others in similar situations. </w:t>
                            </w:r>
                          </w:p>
                          <w:p w:rsidR="00933D5D" w:rsidRPr="00145458" w:rsidRDefault="00933D5D" w:rsidP="00933D5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933D5D" w:rsidRDefault="00933D5D" w:rsidP="00145458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r w:rsidRPr="00145458">
                              <w:rPr>
                                <w:sz w:val="28"/>
                              </w:rPr>
                              <w:t>For more information from your practice team please contact</w:t>
                            </w:r>
                          </w:p>
                          <w:p w:rsidR="00145458" w:rsidRPr="00145458" w:rsidRDefault="00145458" w:rsidP="00145458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:rsidR="00933D5D" w:rsidRDefault="00933D5D" w:rsidP="00145458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r w:rsidRPr="00145458">
                              <w:rPr>
                                <w:b/>
                                <w:sz w:val="28"/>
                              </w:rPr>
                              <w:t>Name:</w:t>
                            </w:r>
                            <w:r w:rsidR="00145458">
                              <w:rPr>
                                <w:sz w:val="28"/>
                              </w:rPr>
                              <w:t xml:space="preserve"> Nicky Macdougald (Practice Manager) </w:t>
                            </w:r>
                            <w:r w:rsidRPr="00145458">
                              <w:rPr>
                                <w:sz w:val="28"/>
                              </w:rPr>
                              <w:t xml:space="preserve">  </w:t>
                            </w:r>
                            <w:r w:rsidR="00145458" w:rsidRPr="00145458">
                              <w:rPr>
                                <w:b/>
                                <w:sz w:val="28"/>
                              </w:rPr>
                              <w:t>Phone number:</w:t>
                            </w:r>
                            <w:r w:rsidR="00145458">
                              <w:rPr>
                                <w:sz w:val="28"/>
                              </w:rPr>
                              <w:t xml:space="preserve"> 01843 267170</w:t>
                            </w:r>
                          </w:p>
                          <w:p w:rsidR="00933D5D" w:rsidRDefault="00933D5D" w:rsidP="00933D5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933D5D" w:rsidRDefault="00933D5D" w:rsidP="00933D5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933D5D" w:rsidRDefault="00933D5D" w:rsidP="00933D5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933D5D" w:rsidRDefault="00933D5D" w:rsidP="00933D5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933D5D" w:rsidRDefault="00933D5D" w:rsidP="00933D5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933D5D" w:rsidRDefault="00933D5D" w:rsidP="00933D5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933D5D" w:rsidRDefault="00933D5D" w:rsidP="00933D5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933D5D" w:rsidRDefault="00933D5D" w:rsidP="00933D5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933D5D" w:rsidRDefault="00933D5D" w:rsidP="00933D5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933D5D" w:rsidRDefault="00933D5D" w:rsidP="00933D5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933D5D" w:rsidRPr="00933D5D" w:rsidRDefault="00933D5D" w:rsidP="00933D5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1.5pt;margin-top:12.05pt;width:521.25pt;height:48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" fillcolor="white [3201]" strokecolor="#4f81bd [3204]" strokeweight="2pt">
                <v:textbox>
                  <w:txbxContent>
                    <w:p w:rsidR="00933D5D" w:rsidRPr="00145458" w:rsidRDefault="00933D5D" w:rsidP="00933D5D">
                      <w:pPr>
                        <w:pStyle w:val="ListParagraph"/>
                        <w:jc w:val="center"/>
                        <w:rPr>
                          <w:b/>
                          <w:sz w:val="28"/>
                        </w:rPr>
                      </w:pPr>
                      <w:r w:rsidRPr="00145458">
                        <w:rPr>
                          <w:b/>
                          <w:sz w:val="28"/>
                        </w:rPr>
                        <w:t>A charter for the care of people nearing the end of their life</w:t>
                      </w:r>
                    </w:p>
                    <w:p w:rsidR="00933D5D" w:rsidRPr="00933D5D" w:rsidRDefault="00933D5D" w:rsidP="00933D5D">
                      <w:pPr>
                        <w:pStyle w:val="ListParagraph"/>
                        <w:ind w:left="1440"/>
                        <w:jc w:val="both"/>
                        <w:rPr>
                          <w:b/>
                          <w:color w:val="808080" w:themeColor="background1" w:themeShade="80"/>
                          <w:sz w:val="28"/>
                        </w:rPr>
                      </w:pPr>
                    </w:p>
                    <w:p w:rsidR="00933D5D" w:rsidRPr="00145458" w:rsidRDefault="00933D5D" w:rsidP="00933D5D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r w:rsidRPr="00145458">
                        <w:rPr>
                          <w:sz w:val="28"/>
                        </w:rPr>
                        <w:t xml:space="preserve">We want to offer people who are nearing the end of their life the highest quality care and support. We wish to help </w:t>
                      </w:r>
                      <w:r w:rsidR="00145458">
                        <w:rPr>
                          <w:sz w:val="28"/>
                        </w:rPr>
                        <w:t xml:space="preserve">them </w:t>
                      </w:r>
                      <w:r w:rsidRPr="00145458">
                        <w:rPr>
                          <w:sz w:val="28"/>
                        </w:rPr>
                        <w:t xml:space="preserve">live as well as </w:t>
                      </w:r>
                      <w:r w:rsidR="00145458">
                        <w:rPr>
                          <w:sz w:val="28"/>
                        </w:rPr>
                        <w:t xml:space="preserve">they </w:t>
                      </w:r>
                      <w:r w:rsidRPr="00145458">
                        <w:rPr>
                          <w:sz w:val="28"/>
                        </w:rPr>
                        <w:t xml:space="preserve">can, for as long as </w:t>
                      </w:r>
                      <w:r w:rsidR="00145458">
                        <w:rPr>
                          <w:sz w:val="28"/>
                        </w:rPr>
                        <w:t xml:space="preserve">they </w:t>
                      </w:r>
                      <w:r w:rsidRPr="00145458">
                        <w:rPr>
                          <w:sz w:val="28"/>
                        </w:rPr>
                        <w:t>can, therefor</w:t>
                      </w:r>
                      <w:r w:rsidR="00844604">
                        <w:rPr>
                          <w:sz w:val="28"/>
                        </w:rPr>
                        <w:t>e</w:t>
                      </w:r>
                      <w:r w:rsidRPr="00145458">
                        <w:rPr>
                          <w:sz w:val="28"/>
                        </w:rPr>
                        <w:t xml:space="preserve">, if and when </w:t>
                      </w:r>
                      <w:r w:rsidR="00145458">
                        <w:rPr>
                          <w:sz w:val="28"/>
                        </w:rPr>
                        <w:t xml:space="preserve">we need to </w:t>
                      </w:r>
                      <w:r w:rsidRPr="00145458">
                        <w:rPr>
                          <w:sz w:val="28"/>
                        </w:rPr>
                        <w:t>we will…</w:t>
                      </w:r>
                    </w:p>
                    <w:p w:rsidR="00933D5D" w:rsidRPr="00145458" w:rsidRDefault="00933D5D" w:rsidP="00933D5D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</w:p>
                    <w:p w:rsidR="00933D5D" w:rsidRPr="00145458" w:rsidRDefault="00933D5D" w:rsidP="00933D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145458">
                        <w:rPr>
                          <w:sz w:val="28"/>
                        </w:rPr>
                        <w:t xml:space="preserve">Help </w:t>
                      </w:r>
                      <w:r w:rsidR="00145458">
                        <w:rPr>
                          <w:sz w:val="28"/>
                        </w:rPr>
                        <w:t xml:space="preserve">our patients </w:t>
                      </w:r>
                      <w:r w:rsidRPr="00145458">
                        <w:rPr>
                          <w:sz w:val="28"/>
                        </w:rPr>
                        <w:t xml:space="preserve">think ahead </w:t>
                      </w:r>
                      <w:r w:rsidR="00145458">
                        <w:rPr>
                          <w:sz w:val="28"/>
                        </w:rPr>
                        <w:t>t</w:t>
                      </w:r>
                      <w:r w:rsidRPr="00145458">
                        <w:rPr>
                          <w:sz w:val="28"/>
                        </w:rPr>
                        <w:t>o identify the choices th</w:t>
                      </w:r>
                      <w:r w:rsidR="00145458">
                        <w:rPr>
                          <w:sz w:val="28"/>
                        </w:rPr>
                        <w:t xml:space="preserve">ey may face, assist them </w:t>
                      </w:r>
                      <w:r w:rsidRPr="00145458">
                        <w:rPr>
                          <w:sz w:val="28"/>
                        </w:rPr>
                        <w:t xml:space="preserve">to record </w:t>
                      </w:r>
                      <w:r w:rsidR="00145458">
                        <w:rPr>
                          <w:sz w:val="28"/>
                        </w:rPr>
                        <w:t xml:space="preserve">their </w:t>
                      </w:r>
                      <w:r w:rsidRPr="00145458">
                        <w:rPr>
                          <w:sz w:val="28"/>
                        </w:rPr>
                        <w:t xml:space="preserve">decisions and do our best to ensure that </w:t>
                      </w:r>
                      <w:r w:rsidR="00145458">
                        <w:rPr>
                          <w:sz w:val="28"/>
                        </w:rPr>
                        <w:t xml:space="preserve">their </w:t>
                      </w:r>
                      <w:r w:rsidRPr="00145458">
                        <w:rPr>
                          <w:sz w:val="28"/>
                        </w:rPr>
                        <w:t xml:space="preserve">wishes are fulfilled, wherever possible, by all those who offer </w:t>
                      </w:r>
                      <w:r w:rsidR="00145458">
                        <w:rPr>
                          <w:sz w:val="28"/>
                        </w:rPr>
                        <w:t xml:space="preserve">them </w:t>
                      </w:r>
                      <w:r w:rsidRPr="00145458">
                        <w:rPr>
                          <w:sz w:val="28"/>
                        </w:rPr>
                        <w:t xml:space="preserve">care and support. </w:t>
                      </w:r>
                    </w:p>
                    <w:p w:rsidR="00933D5D" w:rsidRPr="00145458" w:rsidRDefault="00933D5D" w:rsidP="00933D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145458">
                        <w:rPr>
                          <w:sz w:val="28"/>
                        </w:rPr>
                        <w:t xml:space="preserve">Talk with </w:t>
                      </w:r>
                      <w:r w:rsidR="00145458">
                        <w:rPr>
                          <w:sz w:val="28"/>
                        </w:rPr>
                        <w:t xml:space="preserve">them </w:t>
                      </w:r>
                      <w:r w:rsidRPr="00145458">
                        <w:rPr>
                          <w:sz w:val="28"/>
                        </w:rPr>
                        <w:t xml:space="preserve">and the people who are important to </w:t>
                      </w:r>
                      <w:r w:rsidR="00145458">
                        <w:rPr>
                          <w:sz w:val="28"/>
                        </w:rPr>
                        <w:t xml:space="preserve">them </w:t>
                      </w:r>
                      <w:r w:rsidRPr="00145458">
                        <w:rPr>
                          <w:sz w:val="28"/>
                        </w:rPr>
                        <w:t xml:space="preserve">about </w:t>
                      </w:r>
                      <w:r w:rsidR="00844604">
                        <w:rPr>
                          <w:sz w:val="28"/>
                        </w:rPr>
                        <w:t xml:space="preserve">their </w:t>
                      </w:r>
                      <w:r w:rsidRPr="00145458">
                        <w:rPr>
                          <w:sz w:val="28"/>
                        </w:rPr>
                        <w:t xml:space="preserve">future needs. We will do this as often as </w:t>
                      </w:r>
                      <w:r w:rsidR="00145458">
                        <w:rPr>
                          <w:sz w:val="28"/>
                        </w:rPr>
                        <w:t xml:space="preserve">they </w:t>
                      </w:r>
                      <w:r w:rsidRPr="00145458">
                        <w:rPr>
                          <w:sz w:val="28"/>
                        </w:rPr>
                        <w:t>feel the need</w:t>
                      </w:r>
                      <w:r w:rsidR="00145458">
                        <w:rPr>
                          <w:sz w:val="28"/>
                        </w:rPr>
                        <w:t xml:space="preserve"> to</w:t>
                      </w:r>
                      <w:r w:rsidRPr="00145458">
                        <w:rPr>
                          <w:sz w:val="28"/>
                        </w:rPr>
                        <w:t xml:space="preserve">, so that </w:t>
                      </w:r>
                      <w:r w:rsidR="00145458">
                        <w:rPr>
                          <w:sz w:val="28"/>
                        </w:rPr>
                        <w:t xml:space="preserve">they </w:t>
                      </w:r>
                      <w:r w:rsidRPr="00145458">
                        <w:rPr>
                          <w:sz w:val="28"/>
                        </w:rPr>
                        <w:t>can understand and prepare for everything that is likely to happen.</w:t>
                      </w:r>
                    </w:p>
                    <w:p w:rsidR="00933D5D" w:rsidRPr="00145458" w:rsidRDefault="00933D5D" w:rsidP="00933D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145458">
                        <w:rPr>
                          <w:sz w:val="28"/>
                        </w:rPr>
                        <w:t xml:space="preserve">Do all we can to help preserve </w:t>
                      </w:r>
                      <w:r w:rsidR="00145458">
                        <w:rPr>
                          <w:sz w:val="28"/>
                        </w:rPr>
                        <w:t xml:space="preserve">their </w:t>
                      </w:r>
                      <w:r w:rsidRPr="00145458">
                        <w:rPr>
                          <w:sz w:val="28"/>
                        </w:rPr>
                        <w:t xml:space="preserve">independence, dignity and sense of personal control throughout the course of </w:t>
                      </w:r>
                      <w:r w:rsidR="00145458">
                        <w:rPr>
                          <w:sz w:val="28"/>
                        </w:rPr>
                        <w:t xml:space="preserve">their </w:t>
                      </w:r>
                      <w:r w:rsidRPr="00145458">
                        <w:rPr>
                          <w:sz w:val="28"/>
                        </w:rPr>
                        <w:t>illness.</w:t>
                      </w:r>
                    </w:p>
                    <w:p w:rsidR="00933D5D" w:rsidRPr="00145458" w:rsidRDefault="00933D5D" w:rsidP="00933D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145458">
                        <w:rPr>
                          <w:sz w:val="28"/>
                        </w:rPr>
                        <w:t>Suppo</w:t>
                      </w:r>
                      <w:r w:rsidR="00145458">
                        <w:rPr>
                          <w:sz w:val="28"/>
                        </w:rPr>
                        <w:t xml:space="preserve">rt </w:t>
                      </w:r>
                      <w:r w:rsidR="00844604">
                        <w:rPr>
                          <w:sz w:val="28"/>
                        </w:rPr>
                        <w:t xml:space="preserve">the </w:t>
                      </w:r>
                      <w:r w:rsidR="00145458">
                        <w:rPr>
                          <w:sz w:val="28"/>
                        </w:rPr>
                        <w:t xml:space="preserve">people who are important to them, both as they </w:t>
                      </w:r>
                      <w:r w:rsidR="00844604">
                        <w:rPr>
                          <w:sz w:val="28"/>
                        </w:rPr>
                        <w:t xml:space="preserve">care for someone as they </w:t>
                      </w:r>
                      <w:r w:rsidRPr="00145458">
                        <w:rPr>
                          <w:sz w:val="28"/>
                        </w:rPr>
                        <w:t>approach the end of</w:t>
                      </w:r>
                      <w:bookmarkStart w:id="1" w:name="_GoBack"/>
                      <w:bookmarkEnd w:id="1"/>
                      <w:r w:rsidRPr="00145458">
                        <w:rPr>
                          <w:sz w:val="28"/>
                        </w:rPr>
                        <w:t xml:space="preserve"> </w:t>
                      </w:r>
                      <w:r w:rsidR="00145458">
                        <w:rPr>
                          <w:sz w:val="28"/>
                        </w:rPr>
                        <w:t xml:space="preserve">life and with ongoing </w:t>
                      </w:r>
                      <w:r w:rsidRPr="00145458">
                        <w:rPr>
                          <w:sz w:val="28"/>
                        </w:rPr>
                        <w:t xml:space="preserve">bereavement. </w:t>
                      </w:r>
                    </w:p>
                    <w:p w:rsidR="00933D5D" w:rsidRPr="00145458" w:rsidRDefault="00933D5D" w:rsidP="00933D5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933D5D" w:rsidRPr="00145458" w:rsidRDefault="00933D5D" w:rsidP="00145458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r w:rsidRPr="00145458">
                        <w:rPr>
                          <w:sz w:val="28"/>
                        </w:rPr>
                        <w:t xml:space="preserve">We also invite ideas and suggestions as to how we can improve the care and support that we deliver to </w:t>
                      </w:r>
                      <w:r w:rsidR="00844604">
                        <w:rPr>
                          <w:sz w:val="28"/>
                        </w:rPr>
                        <w:t>our patients</w:t>
                      </w:r>
                      <w:r w:rsidR="00145458">
                        <w:rPr>
                          <w:sz w:val="28"/>
                        </w:rPr>
                        <w:t>,</w:t>
                      </w:r>
                      <w:r w:rsidRPr="00145458">
                        <w:rPr>
                          <w:sz w:val="28"/>
                        </w:rPr>
                        <w:t xml:space="preserve"> the people who are important to </w:t>
                      </w:r>
                      <w:r w:rsidR="00145458">
                        <w:rPr>
                          <w:sz w:val="28"/>
                        </w:rPr>
                        <w:t xml:space="preserve">them </w:t>
                      </w:r>
                      <w:r w:rsidRPr="00145458">
                        <w:rPr>
                          <w:sz w:val="28"/>
                        </w:rPr>
                        <w:t xml:space="preserve">and others in similar situations. </w:t>
                      </w:r>
                    </w:p>
                    <w:p w:rsidR="00933D5D" w:rsidRPr="00145458" w:rsidRDefault="00933D5D" w:rsidP="00933D5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933D5D" w:rsidRDefault="00933D5D" w:rsidP="00145458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r w:rsidRPr="00145458">
                        <w:rPr>
                          <w:sz w:val="28"/>
                        </w:rPr>
                        <w:t>For more information from your practice team please contact</w:t>
                      </w:r>
                    </w:p>
                    <w:p w:rsidR="00145458" w:rsidRPr="00145458" w:rsidRDefault="00145458" w:rsidP="00145458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</w:p>
                    <w:p w:rsidR="00933D5D" w:rsidRDefault="00933D5D" w:rsidP="00145458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r w:rsidRPr="00145458">
                        <w:rPr>
                          <w:b/>
                          <w:sz w:val="28"/>
                        </w:rPr>
                        <w:t>Name:</w:t>
                      </w:r>
                      <w:r w:rsidR="00145458">
                        <w:rPr>
                          <w:sz w:val="28"/>
                        </w:rPr>
                        <w:t xml:space="preserve"> Nicky Macdougald (Practice Manager) </w:t>
                      </w:r>
                      <w:r w:rsidRPr="00145458">
                        <w:rPr>
                          <w:sz w:val="28"/>
                        </w:rPr>
                        <w:t xml:space="preserve">  </w:t>
                      </w:r>
                      <w:r w:rsidR="00145458" w:rsidRPr="00145458">
                        <w:rPr>
                          <w:b/>
                          <w:sz w:val="28"/>
                        </w:rPr>
                        <w:t>Phone number:</w:t>
                      </w:r>
                      <w:r w:rsidR="00145458">
                        <w:rPr>
                          <w:sz w:val="28"/>
                        </w:rPr>
                        <w:t xml:space="preserve"> 01843 267170</w:t>
                      </w:r>
                    </w:p>
                    <w:p w:rsidR="00933D5D" w:rsidRDefault="00933D5D" w:rsidP="00933D5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933D5D" w:rsidRDefault="00933D5D" w:rsidP="00933D5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933D5D" w:rsidRDefault="00933D5D" w:rsidP="00933D5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933D5D" w:rsidRDefault="00933D5D" w:rsidP="00933D5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933D5D" w:rsidRDefault="00933D5D" w:rsidP="00933D5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933D5D" w:rsidRDefault="00933D5D" w:rsidP="00933D5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933D5D" w:rsidRDefault="00933D5D" w:rsidP="00933D5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933D5D" w:rsidRDefault="00933D5D" w:rsidP="00933D5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933D5D" w:rsidRDefault="00933D5D" w:rsidP="00933D5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933D5D" w:rsidRDefault="00933D5D" w:rsidP="00933D5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933D5D" w:rsidRPr="00933D5D" w:rsidRDefault="00933D5D" w:rsidP="00933D5D">
                      <w:pPr>
                        <w:pStyle w:val="ListParagraph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3D5D" w:rsidRPr="00933D5D" w:rsidRDefault="00933D5D" w:rsidP="00933D5D">
      <w:pPr>
        <w:rPr>
          <w:sz w:val="28"/>
        </w:rPr>
      </w:pPr>
    </w:p>
    <w:p w:rsidR="00933D5D" w:rsidRDefault="00933D5D" w:rsidP="00933D5D">
      <w:pPr>
        <w:rPr>
          <w:sz w:val="36"/>
        </w:rPr>
      </w:pPr>
    </w:p>
    <w:p w:rsidR="00933D5D" w:rsidRDefault="00933D5D" w:rsidP="00933D5D">
      <w:pPr>
        <w:rPr>
          <w:sz w:val="36"/>
        </w:rPr>
      </w:pPr>
    </w:p>
    <w:p w:rsidR="00933D5D" w:rsidRPr="00933D5D" w:rsidRDefault="00933D5D" w:rsidP="00933D5D">
      <w:pPr>
        <w:rPr>
          <w:sz w:val="32"/>
        </w:rPr>
      </w:pPr>
    </w:p>
    <w:p w:rsidR="00933D5D" w:rsidRDefault="00933D5D"/>
    <w:p w:rsidR="00933D5D" w:rsidRDefault="00933D5D"/>
    <w:p w:rsidR="00933D5D" w:rsidRDefault="00933D5D"/>
    <w:p w:rsidR="00933D5D" w:rsidRDefault="00933D5D"/>
    <w:p w:rsidR="00933D5D" w:rsidRDefault="00933D5D"/>
    <w:p w:rsidR="00933D5D" w:rsidRDefault="00933D5D"/>
    <w:p w:rsidR="00933D5D" w:rsidRDefault="00933D5D"/>
    <w:p w:rsidR="00933D5D" w:rsidRDefault="00933D5D"/>
    <w:p w:rsidR="00933D5D" w:rsidRDefault="00933D5D"/>
    <w:p w:rsidR="00933D5D" w:rsidRDefault="00933D5D"/>
    <w:p w:rsidR="00933D5D" w:rsidRDefault="00933D5D"/>
    <w:p w:rsidR="00933D5D" w:rsidRDefault="00933D5D"/>
    <w:p w:rsidR="00933D5D" w:rsidRDefault="00933D5D"/>
    <w:p w:rsidR="00145458" w:rsidRDefault="00933D5D" w:rsidP="00933D5D">
      <w:r>
        <w:t xml:space="preserve">    </w:t>
      </w:r>
      <w:r w:rsidR="00145458">
        <w:t xml:space="preserve">   </w:t>
      </w:r>
    </w:p>
    <w:p w:rsidR="00145458" w:rsidRDefault="00145458" w:rsidP="00145458">
      <w:pPr>
        <w:jc w:val="center"/>
      </w:pPr>
      <w:r w:rsidRPr="00145458">
        <w:rPr>
          <w:b/>
        </w:rPr>
        <w:t xml:space="preserve">Adapted and developed from work undertaken by                                                                    </w:t>
      </w:r>
      <w:r w:rsidR="00933D5D" w:rsidRPr="00145458">
        <w:rPr>
          <w:b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38BC474" wp14:editId="53FC81D0">
            <wp:extent cx="1666860" cy="66131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ize620246-RCGP-logo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57" cy="66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545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A0E8FBD" wp14:editId="1BAD409F">
            <wp:extent cx="1685925" cy="8455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-Royal-College-Nurs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68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6E4" w:rsidRDefault="00933D5D" w:rsidP="00933D5D">
      <w:r>
        <w:t xml:space="preserve">                                                                  </w:t>
      </w:r>
    </w:p>
    <w:sectPr w:rsidR="001046E4" w:rsidSect="00145458">
      <w:pgSz w:w="11906" w:h="16838"/>
      <w:pgMar w:top="964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AEF"/>
    <w:multiLevelType w:val="hybridMultilevel"/>
    <w:tmpl w:val="C936C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86307"/>
    <w:multiLevelType w:val="hybridMultilevel"/>
    <w:tmpl w:val="A65C8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884BCC"/>
    <w:multiLevelType w:val="hybridMultilevel"/>
    <w:tmpl w:val="4B9E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72F2A"/>
    <w:multiLevelType w:val="hybridMultilevel"/>
    <w:tmpl w:val="2D00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B5D78"/>
    <w:multiLevelType w:val="hybridMultilevel"/>
    <w:tmpl w:val="3610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5D"/>
    <w:rsid w:val="001046E4"/>
    <w:rsid w:val="00145458"/>
    <w:rsid w:val="00844604"/>
    <w:rsid w:val="0093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33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33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Collison</dc:creator>
  <cp:lastModifiedBy>Nicky Macdougald</cp:lastModifiedBy>
  <cp:revision>3</cp:revision>
  <cp:lastPrinted>2019-10-09T11:59:00Z</cp:lastPrinted>
  <dcterms:created xsi:type="dcterms:W3CDTF">2019-10-04T10:34:00Z</dcterms:created>
  <dcterms:modified xsi:type="dcterms:W3CDTF">2019-10-09T11:59:00Z</dcterms:modified>
</cp:coreProperties>
</file>